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rFonts w:ascii="Times New Roman" w:hAnsi="Times New Roman" w:cs="Times New Roman"/>
          <w:b/>
          <w:bCs/>
          <w:noProof/>
          <w:sz w:val="24"/>
          <w:szCs w:val="24"/>
        </w:rPr>
      </w:sdtEndPr>
      <w:sdtContent>
        <w:p w:rsidR="004E5938" w:rsidRDefault="004E5938">
          <w:pPr>
            <w:pStyle w:val="TOCHeading"/>
          </w:pPr>
          <w:r>
            <w:t>Contents</w:t>
          </w:r>
        </w:p>
        <w:p w:rsidR="00323FD3" w:rsidRPr="00323FD3" w:rsidRDefault="004E5938">
          <w:pPr>
            <w:pStyle w:val="TOC1"/>
            <w:tabs>
              <w:tab w:val="right" w:leader="dot" w:pos="9350"/>
            </w:tabs>
            <w:rPr>
              <w:rFonts w:ascii="Times New Roman" w:eastAsiaTheme="minorEastAsia" w:hAnsi="Times New Roman" w:cs="Times New Roman"/>
              <w:noProof/>
              <w:sz w:val="24"/>
              <w:szCs w:val="24"/>
            </w:rPr>
          </w:pPr>
          <w:r w:rsidRPr="00323FD3">
            <w:rPr>
              <w:rFonts w:ascii="Times New Roman" w:hAnsi="Times New Roman" w:cs="Times New Roman"/>
              <w:sz w:val="24"/>
              <w:szCs w:val="24"/>
            </w:rPr>
            <w:fldChar w:fldCharType="begin"/>
          </w:r>
          <w:r w:rsidRPr="00323FD3">
            <w:rPr>
              <w:rFonts w:ascii="Times New Roman" w:hAnsi="Times New Roman" w:cs="Times New Roman"/>
              <w:sz w:val="24"/>
              <w:szCs w:val="24"/>
            </w:rPr>
            <w:instrText xml:space="preserve"> TOC \o "1-3" \h \z \u </w:instrText>
          </w:r>
          <w:r w:rsidRPr="00323FD3">
            <w:rPr>
              <w:rFonts w:ascii="Times New Roman" w:hAnsi="Times New Roman" w:cs="Times New Roman"/>
              <w:sz w:val="24"/>
              <w:szCs w:val="24"/>
            </w:rPr>
            <w:fldChar w:fldCharType="separate"/>
          </w:r>
          <w:hyperlink w:anchor="_Toc450837710" w:history="1">
            <w:r w:rsidR="00323FD3" w:rsidRPr="00323FD3">
              <w:rPr>
                <w:rStyle w:val="Hyperlink"/>
                <w:rFonts w:ascii="Times New Roman" w:hAnsi="Times New Roman" w:cs="Times New Roman"/>
                <w:noProof/>
                <w:sz w:val="24"/>
                <w:szCs w:val="24"/>
              </w:rPr>
              <w:t>Introduction</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3</w:t>
            </w:r>
            <w:r w:rsidR="00323FD3" w:rsidRPr="00323FD3">
              <w:rPr>
                <w:rFonts w:ascii="Times New Roman" w:hAnsi="Times New Roman" w:cs="Times New Roman"/>
                <w:noProof/>
                <w:webHidden/>
                <w:sz w:val="24"/>
                <w:szCs w:val="24"/>
              </w:rPr>
              <w:fldChar w:fldCharType="end"/>
            </w:r>
          </w:hyperlink>
        </w:p>
        <w:p w:rsidR="00323FD3" w:rsidRPr="00323FD3" w:rsidRDefault="00323FD3">
          <w:pPr>
            <w:pStyle w:val="TOC1"/>
            <w:tabs>
              <w:tab w:val="right" w:leader="dot" w:pos="9350"/>
            </w:tabs>
            <w:rPr>
              <w:rFonts w:ascii="Times New Roman" w:eastAsiaTheme="minorEastAsia" w:hAnsi="Times New Roman" w:cs="Times New Roman"/>
              <w:noProof/>
              <w:sz w:val="24"/>
              <w:szCs w:val="24"/>
            </w:rPr>
          </w:pPr>
          <w:hyperlink w:anchor="_Toc450837711" w:history="1">
            <w:r w:rsidRPr="00323FD3">
              <w:rPr>
                <w:rStyle w:val="Hyperlink"/>
                <w:rFonts w:ascii="Times New Roman" w:hAnsi="Times New Roman" w:cs="Times New Roman"/>
                <w:noProof/>
                <w:sz w:val="24"/>
                <w:szCs w:val="24"/>
              </w:rPr>
              <w:t>WonderMaize User Guide</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_Toc450837711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4</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2" w:history="1">
            <w:r w:rsidRPr="00323FD3">
              <w:rPr>
                <w:rStyle w:val="Hyperlink"/>
                <w:rFonts w:ascii="Times New Roman" w:hAnsi="Times New Roman" w:cs="Times New Roman"/>
                <w:noProof/>
                <w:sz w:val="24"/>
                <w:szCs w:val="24"/>
              </w:rPr>
              <w:t>Objective</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_Toc450837712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4</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3" w:history="1">
            <w:r w:rsidRPr="00323FD3">
              <w:rPr>
                <w:rStyle w:val="Hyperlink"/>
                <w:rFonts w:ascii="Times New Roman" w:hAnsi="Times New Roman" w:cs="Times New Roman"/>
                <w:noProof/>
                <w:sz w:val="24"/>
                <w:szCs w:val="24"/>
              </w:rPr>
              <w:t>Basic Controls</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_Toc450837713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4</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4" w:history="1">
            <w:r w:rsidRPr="00323FD3">
              <w:rPr>
                <w:rStyle w:val="Hyperlink"/>
                <w:rFonts w:ascii="Times New Roman" w:hAnsi="Times New Roman" w:cs="Times New Roman"/>
                <w:noProof/>
                <w:sz w:val="24"/>
                <w:szCs w:val="24"/>
              </w:rPr>
              <w:t>Changing Maze Size</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_Toc450837714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4</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5" w:history="1">
            <w:r w:rsidRPr="00323FD3">
              <w:rPr>
                <w:rStyle w:val="Hyperlink"/>
                <w:rFonts w:ascii="Times New Roman" w:hAnsi="Times New Roman" w:cs="Times New Roman"/>
                <w:noProof/>
                <w:sz w:val="24"/>
                <w:szCs w:val="24"/>
              </w:rPr>
              <w:t>Gameplay</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_Toc450837715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5</w:t>
            </w:r>
            <w:r w:rsidRPr="00323FD3">
              <w:rPr>
                <w:rFonts w:ascii="Times New Roman" w:hAnsi="Times New Roman" w:cs="Times New Roman"/>
                <w:noProof/>
                <w:webHidden/>
                <w:sz w:val="24"/>
                <w:szCs w:val="24"/>
              </w:rPr>
              <w:fldChar w:fldCharType="end"/>
            </w:r>
          </w:hyperlink>
        </w:p>
        <w:p w:rsidR="00323FD3" w:rsidRPr="00323FD3" w:rsidRDefault="00323FD3">
          <w:pPr>
            <w:pStyle w:val="TOC1"/>
            <w:tabs>
              <w:tab w:val="right" w:leader="dot" w:pos="9350"/>
            </w:tabs>
            <w:rPr>
              <w:rFonts w:ascii="Times New Roman" w:eastAsiaTheme="minorEastAsia" w:hAnsi="Times New Roman" w:cs="Times New Roman"/>
              <w:noProof/>
              <w:sz w:val="24"/>
              <w:szCs w:val="24"/>
            </w:rPr>
          </w:pPr>
          <w:hyperlink w:anchor="_Toc450837716" w:history="1">
            <w:r w:rsidRPr="00323FD3">
              <w:rPr>
                <w:rStyle w:val="Hyperlink"/>
                <w:rFonts w:ascii="Times New Roman" w:hAnsi="Times New Roman" w:cs="Times New Roman"/>
                <w:noProof/>
                <w:sz w:val="24"/>
                <w:szCs w:val="24"/>
              </w:rPr>
              <w:t>System Requirements</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_Toc450837716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6</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7" w:history="1">
            <w:r w:rsidRPr="00323FD3">
              <w:rPr>
                <w:rStyle w:val="Hyperlink"/>
                <w:rFonts w:ascii="Times New Roman" w:hAnsi="Times New Roman" w:cs="Times New Roman"/>
                <w:noProof/>
                <w:sz w:val="24"/>
                <w:szCs w:val="24"/>
              </w:rPr>
              <w:t>Operating System Compatibility</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_Toc450837717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6</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8" w:history="1">
            <w:r w:rsidRPr="00323FD3">
              <w:rPr>
                <w:rStyle w:val="Hyperlink"/>
                <w:rFonts w:ascii="Times New Roman" w:hAnsi="Times New Roman" w:cs="Times New Roman"/>
                <w:noProof/>
                <w:sz w:val="24"/>
                <w:szCs w:val="24"/>
              </w:rPr>
              <w:t>Hardware Compatibility</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_Toc450837718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6</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19" w:history="1">
            <w:r w:rsidRPr="00323FD3">
              <w:rPr>
                <w:rStyle w:val="Hyperlink"/>
                <w:rFonts w:ascii="Times New Roman" w:hAnsi="Times New Roman" w:cs="Times New Roman"/>
                <w:noProof/>
                <w:sz w:val="24"/>
                <w:szCs w:val="24"/>
              </w:rPr>
              <w:t>Installation Instructions</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_Toc450837719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6</w:t>
            </w:r>
            <w:r w:rsidRPr="00323FD3">
              <w:rPr>
                <w:rFonts w:ascii="Times New Roman" w:hAnsi="Times New Roman" w:cs="Times New Roman"/>
                <w:noProof/>
                <w:webHidden/>
                <w:sz w:val="24"/>
                <w:szCs w:val="24"/>
              </w:rPr>
              <w:fldChar w:fldCharType="end"/>
            </w:r>
          </w:hyperlink>
        </w:p>
        <w:p w:rsidR="00323FD3" w:rsidRPr="00323FD3" w:rsidRDefault="00323FD3">
          <w:pPr>
            <w:pStyle w:val="TOC1"/>
            <w:tabs>
              <w:tab w:val="right" w:leader="dot" w:pos="9350"/>
            </w:tabs>
            <w:rPr>
              <w:rFonts w:ascii="Times New Roman" w:eastAsiaTheme="minorEastAsia" w:hAnsi="Times New Roman" w:cs="Times New Roman"/>
              <w:noProof/>
              <w:sz w:val="24"/>
              <w:szCs w:val="24"/>
            </w:rPr>
          </w:pPr>
          <w:hyperlink w:anchor="_Toc450837720" w:history="1">
            <w:r w:rsidRPr="00323FD3">
              <w:rPr>
                <w:rStyle w:val="Hyperlink"/>
                <w:rFonts w:ascii="Times New Roman" w:hAnsi="Times New Roman" w:cs="Times New Roman"/>
                <w:noProof/>
                <w:sz w:val="24"/>
                <w:szCs w:val="24"/>
              </w:rPr>
              <w:t>Maintenance Guide</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_Toc450837720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8</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21" w:history="1">
            <w:r w:rsidRPr="00323FD3">
              <w:rPr>
                <w:rStyle w:val="Hyperlink"/>
                <w:rFonts w:ascii="Times New Roman" w:hAnsi="Times New Roman" w:cs="Times New Roman"/>
                <w:noProof/>
                <w:sz w:val="24"/>
                <w:szCs w:val="24"/>
              </w:rPr>
              <w:t>Tools</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_Toc450837721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8</w:t>
            </w:r>
            <w:r w:rsidRPr="00323FD3">
              <w:rPr>
                <w:rFonts w:ascii="Times New Roman" w:hAnsi="Times New Roman" w:cs="Times New Roman"/>
                <w:noProof/>
                <w:webHidden/>
                <w:sz w:val="24"/>
                <w:szCs w:val="24"/>
              </w:rPr>
              <w:fldChar w:fldCharType="end"/>
            </w:r>
          </w:hyperlink>
        </w:p>
        <w:p w:rsidR="00323FD3" w:rsidRPr="00323FD3" w:rsidRDefault="00323FD3">
          <w:pPr>
            <w:pStyle w:val="TOC2"/>
            <w:tabs>
              <w:tab w:val="right" w:leader="dot" w:pos="9350"/>
            </w:tabs>
            <w:rPr>
              <w:rFonts w:ascii="Times New Roman" w:eastAsiaTheme="minorEastAsia" w:hAnsi="Times New Roman" w:cs="Times New Roman"/>
              <w:noProof/>
              <w:sz w:val="24"/>
              <w:szCs w:val="24"/>
            </w:rPr>
          </w:pPr>
          <w:hyperlink w:anchor="_Toc450837722" w:history="1">
            <w:r w:rsidRPr="00323FD3">
              <w:rPr>
                <w:rStyle w:val="Hyperlink"/>
                <w:rFonts w:ascii="Times New Roman" w:hAnsi="Times New Roman" w:cs="Times New Roman"/>
                <w:noProof/>
                <w:sz w:val="24"/>
                <w:szCs w:val="24"/>
              </w:rPr>
              <w:t>Troubleshooting</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_Toc450837722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8</w:t>
            </w:r>
            <w:r w:rsidRPr="00323FD3">
              <w:rPr>
                <w:rFonts w:ascii="Times New Roman" w:hAnsi="Times New Roman" w:cs="Times New Roman"/>
                <w:noProof/>
                <w:webHidden/>
                <w:sz w:val="24"/>
                <w:szCs w:val="24"/>
              </w:rPr>
              <w:fldChar w:fldCharType="end"/>
            </w:r>
          </w:hyperlink>
        </w:p>
        <w:p w:rsidR="00323FD3" w:rsidRPr="00323FD3" w:rsidRDefault="00323FD3">
          <w:pPr>
            <w:pStyle w:val="TOC1"/>
            <w:tabs>
              <w:tab w:val="right" w:leader="dot" w:pos="9350"/>
            </w:tabs>
            <w:rPr>
              <w:rFonts w:ascii="Times New Roman" w:eastAsiaTheme="minorEastAsia" w:hAnsi="Times New Roman" w:cs="Times New Roman"/>
              <w:noProof/>
              <w:sz w:val="24"/>
              <w:szCs w:val="24"/>
            </w:rPr>
          </w:pPr>
          <w:hyperlink w:anchor="_Toc450837723" w:history="1">
            <w:r w:rsidRPr="00323FD3">
              <w:rPr>
                <w:rStyle w:val="Hyperlink"/>
                <w:rFonts w:ascii="Times New Roman" w:hAnsi="Times New Roman" w:cs="Times New Roman"/>
                <w:noProof/>
                <w:sz w:val="24"/>
                <w:szCs w:val="24"/>
              </w:rPr>
              <w:t>Software Requirements Specification (SRS)</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_Toc450837723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9</w:t>
            </w:r>
            <w:r w:rsidRPr="00323FD3">
              <w:rPr>
                <w:rFonts w:ascii="Times New Roman" w:hAnsi="Times New Roman" w:cs="Times New Roman"/>
                <w:noProof/>
                <w:webHidden/>
                <w:sz w:val="24"/>
                <w:szCs w:val="24"/>
              </w:rPr>
              <w:fldChar w:fldCharType="end"/>
            </w:r>
          </w:hyperlink>
        </w:p>
        <w:p w:rsidR="00323FD3" w:rsidRPr="00323FD3" w:rsidRDefault="00323FD3">
          <w:pPr>
            <w:pStyle w:val="TOC1"/>
            <w:tabs>
              <w:tab w:val="right" w:leader="dot" w:pos="9350"/>
            </w:tabs>
            <w:rPr>
              <w:rFonts w:ascii="Times New Roman" w:eastAsiaTheme="minorEastAsia" w:hAnsi="Times New Roman" w:cs="Times New Roman"/>
              <w:noProof/>
              <w:sz w:val="24"/>
              <w:szCs w:val="24"/>
            </w:rPr>
          </w:pPr>
          <w:hyperlink w:anchor="_Toc450837724" w:history="1">
            <w:r w:rsidRPr="00323FD3">
              <w:rPr>
                <w:rStyle w:val="Hyperlink"/>
                <w:rFonts w:ascii="Times New Roman" w:hAnsi="Times New Roman" w:cs="Times New Roman"/>
                <w:noProof/>
                <w:sz w:val="24"/>
                <w:szCs w:val="24"/>
              </w:rPr>
              <w:t>Software and Architecture Design Specification (SADS)</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_Toc450837724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10</w:t>
            </w:r>
            <w:r w:rsidRPr="00323FD3">
              <w:rPr>
                <w:rFonts w:ascii="Times New Roman" w:hAnsi="Times New Roman" w:cs="Times New Roman"/>
                <w:noProof/>
                <w:webHidden/>
                <w:sz w:val="24"/>
                <w:szCs w:val="24"/>
              </w:rPr>
              <w:fldChar w:fldCharType="end"/>
            </w:r>
          </w:hyperlink>
        </w:p>
        <w:p w:rsidR="00323FD3" w:rsidRPr="00323FD3" w:rsidRDefault="00323FD3">
          <w:pPr>
            <w:pStyle w:val="TOC1"/>
            <w:tabs>
              <w:tab w:val="right" w:leader="dot" w:pos="9350"/>
            </w:tabs>
            <w:rPr>
              <w:rFonts w:ascii="Times New Roman" w:eastAsiaTheme="minorEastAsia" w:hAnsi="Times New Roman" w:cs="Times New Roman"/>
              <w:noProof/>
              <w:sz w:val="24"/>
              <w:szCs w:val="24"/>
            </w:rPr>
          </w:pPr>
          <w:hyperlink w:anchor="_Toc450837725" w:history="1">
            <w:r w:rsidRPr="00323FD3">
              <w:rPr>
                <w:rStyle w:val="Hyperlink"/>
                <w:rFonts w:ascii="Times New Roman" w:hAnsi="Times New Roman" w:cs="Times New Roman"/>
                <w:noProof/>
                <w:sz w:val="24"/>
                <w:szCs w:val="24"/>
              </w:rPr>
              <w:t>Test Plan/Strategy</w:t>
            </w:r>
            <w:r w:rsidRPr="00323FD3">
              <w:rPr>
                <w:rFonts w:ascii="Times New Roman" w:hAnsi="Times New Roman" w:cs="Times New Roman"/>
                <w:noProof/>
                <w:webHidden/>
                <w:sz w:val="24"/>
                <w:szCs w:val="24"/>
              </w:rPr>
              <w:tab/>
            </w:r>
            <w:r w:rsidRPr="00323FD3">
              <w:rPr>
                <w:rFonts w:ascii="Times New Roman" w:hAnsi="Times New Roman" w:cs="Times New Roman"/>
                <w:noProof/>
                <w:webHidden/>
                <w:sz w:val="24"/>
                <w:szCs w:val="24"/>
              </w:rPr>
              <w:fldChar w:fldCharType="begin"/>
            </w:r>
            <w:r w:rsidRPr="00323FD3">
              <w:rPr>
                <w:rFonts w:ascii="Times New Roman" w:hAnsi="Times New Roman" w:cs="Times New Roman"/>
                <w:noProof/>
                <w:webHidden/>
                <w:sz w:val="24"/>
                <w:szCs w:val="24"/>
              </w:rPr>
              <w:instrText xml:space="preserve"> PAGEREF _Toc450837725 \h </w:instrText>
            </w:r>
            <w:r w:rsidRPr="00323FD3">
              <w:rPr>
                <w:rFonts w:ascii="Times New Roman" w:hAnsi="Times New Roman" w:cs="Times New Roman"/>
                <w:noProof/>
                <w:webHidden/>
                <w:sz w:val="24"/>
                <w:szCs w:val="24"/>
              </w:rPr>
            </w:r>
            <w:r w:rsidRPr="00323FD3">
              <w:rPr>
                <w:rFonts w:ascii="Times New Roman" w:hAnsi="Times New Roman" w:cs="Times New Roman"/>
                <w:noProof/>
                <w:webHidden/>
                <w:sz w:val="24"/>
                <w:szCs w:val="24"/>
              </w:rPr>
              <w:fldChar w:fldCharType="separate"/>
            </w:r>
            <w:r w:rsidRPr="00323FD3">
              <w:rPr>
                <w:rFonts w:ascii="Times New Roman" w:hAnsi="Times New Roman" w:cs="Times New Roman"/>
                <w:noProof/>
                <w:webHidden/>
                <w:sz w:val="24"/>
                <w:szCs w:val="24"/>
              </w:rPr>
              <w:t>12</w:t>
            </w:r>
            <w:r w:rsidRPr="00323FD3">
              <w:rPr>
                <w:rFonts w:ascii="Times New Roman" w:hAnsi="Times New Roman" w:cs="Times New Roman"/>
                <w:noProof/>
                <w:webHidden/>
                <w:sz w:val="24"/>
                <w:szCs w:val="24"/>
              </w:rPr>
              <w:fldChar w:fldCharType="end"/>
            </w:r>
          </w:hyperlink>
        </w:p>
        <w:p w:rsidR="004E5938" w:rsidRPr="00323FD3" w:rsidRDefault="004E5938">
          <w:pPr>
            <w:rPr>
              <w:rFonts w:ascii="Times New Roman" w:hAnsi="Times New Roman" w:cs="Times New Roman"/>
              <w:sz w:val="24"/>
              <w:szCs w:val="24"/>
            </w:rPr>
          </w:pPr>
          <w:r w:rsidRPr="00323FD3">
            <w:rPr>
              <w:rFonts w:ascii="Times New Roman" w:hAnsi="Times New Roman" w:cs="Times New Roman"/>
              <w:b/>
              <w:bCs/>
              <w:noProof/>
              <w:sz w:val="24"/>
              <w:szCs w:val="24"/>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837710"/>
      <w:r w:rsidRPr="008922CF">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 xml:space="preserve">ze is a maze game for maze enthusiasts. Great for all ages so long as the user thinks they can navigate a maze. </w:t>
      </w:r>
      <w:r w:rsidR="001A4BF2">
        <w:rPr>
          <w:rFonts w:ascii="Times New Roman" w:hAnsi="Times New Roman" w:cs="Times New Roman"/>
          <w:sz w:val="24"/>
          <w:szCs w:val="24"/>
        </w:rPr>
        <w:t xml:space="preserve">WonderMaize is restricted to operating on 64bit Windows platforms. Within this documents are an in depth user guide that explains how to start and play WonderMaize as well as an installation and maintenance guide for in depth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837711"/>
      <w:r w:rsidRPr="008922CF">
        <w:lastRenderedPageBreak/>
        <w:t xml:space="preserve">WonderMaize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837712"/>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rent mysterious objects hidden.</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837713"/>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p>
    <w:p w:rsidR="00941998" w:rsidRDefault="00941998" w:rsidP="004E5938">
      <w:pPr>
        <w:pStyle w:val="Heading2"/>
      </w:pPr>
      <w:bookmarkStart w:id="4" w:name="_Toc450837714"/>
      <w:r>
        <w:t>Changing Maze Size</w:t>
      </w:r>
      <w:bookmarkEnd w:id="4"/>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bookmarkStart w:id="5" w:name="_Toc450837715"/>
      <w:r w:rsidRPr="002E1925">
        <w:lastRenderedPageBreak/>
        <w:t>Gameplay</w:t>
      </w:r>
      <w:bookmarkEnd w:id="5"/>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8752"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r>
        <w:rPr>
          <w:sz w:val="24"/>
          <w:szCs w:val="24"/>
        </w:rPr>
        <w:br w:type="page"/>
      </w:r>
    </w:p>
    <w:p w:rsidR="00362936" w:rsidRDefault="00362936" w:rsidP="004E5938">
      <w:pPr>
        <w:pStyle w:val="Heading1"/>
      </w:pPr>
      <w:bookmarkStart w:id="6" w:name="_Toc450837716"/>
      <w:r w:rsidRPr="000C2432">
        <w:lastRenderedPageBreak/>
        <w:t>System Requirements</w:t>
      </w:r>
      <w:bookmarkEnd w:id="6"/>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7" w:name="_Toc450837717"/>
      <w:r w:rsidRPr="002E1925">
        <w:t>Operating System Compatibility</w:t>
      </w:r>
      <w:bookmarkEnd w:id="7"/>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23FD3" w:rsidP="00362936">
            <w:pPr>
              <w:pStyle w:val="NoSpacing"/>
              <w:rPr>
                <w:rFonts w:ascii="Times New Roman" w:hAnsi="Times New Roman" w:cs="Times New Roman"/>
                <w:sz w:val="24"/>
                <w:szCs w:val="24"/>
              </w:rPr>
            </w:pPr>
            <w:r>
              <w:rPr>
                <w:rFonts w:ascii="Times New Roman" w:hAnsi="Times New Roman" w:cs="Times New Roman"/>
                <w:sz w:val="24"/>
                <w:szCs w:val="24"/>
              </w:rPr>
              <w:t>Supported</w:t>
            </w:r>
            <w:bookmarkStart w:id="8" w:name="_GoBack"/>
            <w:bookmarkEnd w:id="8"/>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9" w:name="_Toc450837718"/>
      <w:r w:rsidRPr="002E1925">
        <w:t>Hardware Compatibility</w:t>
      </w:r>
      <w:bookmarkEnd w:id="9"/>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10" w:name="_Toc450837719"/>
      <w:r w:rsidRPr="002E1925">
        <w:t>Installation Instructions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1" w:name="_Toc450837720"/>
      <w:r w:rsidRPr="008922CF">
        <w:lastRenderedPageBreak/>
        <w:t>Maintenance Guide</w:t>
      </w:r>
      <w:bookmarkEnd w:id="11"/>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2" w:name="_Toc450837721"/>
      <w:r w:rsidRPr="004E5938">
        <w:rPr>
          <w:rStyle w:val="Heading2Char"/>
        </w:rPr>
        <w:t>Tools</w:t>
      </w:r>
      <w:bookmarkEnd w:id="12"/>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Glew</w:t>
      </w:r>
    </w:p>
    <w:p w:rsidR="00362936"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GitLab</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Pr="00155292" w:rsidRDefault="00B72E1A" w:rsidP="00155292">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The tools used created an environment in which 3D graphics software could be written and ran. GitLab was used to create a safe development environment for testing and ensuring continuous integration. Blender was used to work on models and get the models surface normals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3" w:name="_Toc450837722"/>
      <w:r w:rsidRPr="004E5938">
        <w:rPr>
          <w:rStyle w:val="Heading2Char"/>
        </w:rPr>
        <w:t>Troubleshooting</w:t>
      </w:r>
      <w:bookmarkEnd w:id="13"/>
    </w:p>
    <w:p w:rsidR="004707DB" w:rsidRDefault="001B0402"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Ensure the config.txt file is located in the directory that the game is located in. For the release build look in the x64/Release folder. If attempting to run from Visual Studio look in the W</w:t>
            </w:r>
            <w:r w:rsidR="00704C96">
              <w:rPr>
                <w:rFonts w:ascii="Times New Roman" w:hAnsi="Times New Roman" w:cs="Times New Roman"/>
                <w:sz w:val="24"/>
                <w:szCs w:val="24"/>
              </w:rPr>
              <w:t>u</w:t>
            </w:r>
            <w:r w:rsidRPr="000D348D">
              <w:rPr>
                <w:rFonts w:ascii="Times New Roman" w:hAnsi="Times New Roman" w:cs="Times New Roman"/>
                <w:sz w:val="24"/>
                <w:szCs w:val="24"/>
              </w:rPr>
              <w:t>nderMaze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4" w:name="_Toc450837723"/>
      <w:r>
        <w:lastRenderedPageBreak/>
        <w:t xml:space="preserve">Software Requirements Specification </w:t>
      </w:r>
      <w:r w:rsidRPr="000822D1">
        <w:t>(SRS)</w:t>
      </w:r>
      <w:bookmarkEnd w:id="14"/>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5" w:name="_Toc450837724"/>
      <w:r>
        <w:lastRenderedPageBreak/>
        <w:t>Software and Architecture Design Specification (SADS)</w:t>
      </w:r>
      <w:bookmarkEnd w:id="15"/>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sfml to display the window and getting user input. </w:t>
      </w:r>
      <w:r>
        <w:rPr>
          <w:rFonts w:ascii="Times New Roman" w:hAnsi="Times New Roman" w:cs="Times New Roman"/>
          <w:sz w:val="24"/>
          <w:szCs w:val="24"/>
        </w:rPr>
        <w:t>NOTE: Many of these classes utilize external libraries such as glem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ShaderManager – This is the class that manages the various shaders used in our program. This class is responsible for the actual logic behind compiling and loading the shaders.</w:t>
      </w:r>
    </w:p>
    <w:p w:rsidR="00FE1F8F" w:rsidRDefault="00FE1F8F"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RenderEngine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WorldState – This class is responsible for holding the ModelManager of the world, as well as the ControlState for the world. In addition to storing those objects, WorldState holds several important pieces of information which required to know what the world “looks” like, such as where the camera is, and which direction is up. The logic to perform a single timestep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ModelManager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r w:rsidR="002E24B6">
        <w:rPr>
          <w:rFonts w:ascii="Times New Roman" w:hAnsi="Times New Roman" w:cs="Times New Roman"/>
          <w:sz w:val="24"/>
          <w:szCs w:val="24"/>
        </w:rPr>
        <w:t>MazeGenerator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MazeGenerator – Holds all of the logic for actually generating a maze. Also declares the cell struct.</w:t>
      </w:r>
    </w:p>
    <w:p w:rsidR="00E67D8A" w:rsidRDefault="00E67D8A" w:rsidP="00E67D8A">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cell – A simple data struct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r w:rsidRPr="00E67D8A">
        <w:rPr>
          <w:rFonts w:ascii="Times New Roman" w:hAnsi="Times New Roman" w:cs="Times New Roman"/>
          <w:sz w:val="24"/>
          <w:szCs w:val="24"/>
        </w:rPr>
        <w:t>ControlState</w:t>
      </w:r>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 xml:space="preserve">The base class for a Model. This class contains the logic for utilizing an objLoader (external library) to load in information concerning an object model file (.obj). This includes the location of the verticies in the model, the normal vectors of the model, as well as texture information for the model. Some matrices are also stored in this class which are used for giving the model a location, and a rotation. In addition to finding and </w:t>
      </w:r>
      <w:r w:rsidR="00BD637D">
        <w:rPr>
          <w:rFonts w:ascii="Times New Roman" w:hAnsi="Times New Roman" w:cs="Times New Roman"/>
          <w:sz w:val="24"/>
          <w:szCs w:val="24"/>
        </w:rPr>
        <w:lastRenderedPageBreak/>
        <w:t>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.obj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.obj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.obj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MazeGenerator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6" w:name="_Toc450837725"/>
      <w:r>
        <w:lastRenderedPageBreak/>
        <w:t>Test Plan/Strategy</w:t>
      </w:r>
      <w:bookmarkEnd w:id="16"/>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reduce potential errors in the WonderMaize, a test harness has been created in MSTest to test the backend code for the project. The front end code consists of calls to SFML and OpenGL and therefore is not practical to test. The backend classes that are tested in the test harness are MazeGenerator, ControlState, and objLoader.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MazeGenerator tests are largely characterization </w:t>
      </w:r>
      <w:r w:rsidR="00B953BC">
        <w:rPr>
          <w:rFonts w:ascii="Times New Roman" w:hAnsi="Times New Roman" w:cs="Times New Roman"/>
          <w:sz w:val="24"/>
          <w:szCs w:val="24"/>
        </w:rPr>
        <w:t>tests that test the properties of the MazeGenerator. The tests included for MazeGenerator are: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TestInitialization: Basic test to make sure the MazeGenerator loads.</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TestMazeSizeGetters: Make sure that the getXSize() and getYSize() methods reflect the arguments that makeMaze was called with.</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TestMazeBorders: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TestNonsquareMazeBorders: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TestMinMazeSize: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TestMazeXSizeTooSmall: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TestMazeYSizeTooSmall: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The ControlState tests test the user input side of the games state. The tests included for ControlState are:</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TestInitializeation: Basic test to make sure ControlState loads</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TestStep: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TestStepWithTurning: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TestCellLocation: An exhaustive test that checks to see that the state handles exploring into cells in 3D space correctly and accurately. </w:t>
      </w:r>
    </w:p>
    <w:sectPr w:rsidR="00CE0643" w:rsidRPr="00F52C61">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402" w:rsidRDefault="001B0402" w:rsidP="00707488">
      <w:r>
        <w:separator/>
      </w:r>
    </w:p>
  </w:endnote>
  <w:endnote w:type="continuationSeparator" w:id="0">
    <w:p w:rsidR="001B0402" w:rsidRDefault="001B0402"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323FD3">
          <w:rPr>
            <w:noProof/>
          </w:rPr>
          <w:t>3</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402" w:rsidRDefault="001B0402" w:rsidP="00707488">
      <w:r>
        <w:separator/>
      </w:r>
    </w:p>
  </w:footnote>
  <w:footnote w:type="continuationSeparator" w:id="0">
    <w:p w:rsidR="001B0402" w:rsidRDefault="001B0402"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A4BF2"/>
    <w:rsid w:val="001B0402"/>
    <w:rsid w:val="001E199A"/>
    <w:rsid w:val="00232053"/>
    <w:rsid w:val="0028585C"/>
    <w:rsid w:val="00292450"/>
    <w:rsid w:val="002956B6"/>
    <w:rsid w:val="002B0E1A"/>
    <w:rsid w:val="002C3D56"/>
    <w:rsid w:val="002E1925"/>
    <w:rsid w:val="002E24B6"/>
    <w:rsid w:val="00323FD3"/>
    <w:rsid w:val="00332090"/>
    <w:rsid w:val="00362936"/>
    <w:rsid w:val="00373754"/>
    <w:rsid w:val="003F0505"/>
    <w:rsid w:val="004138C7"/>
    <w:rsid w:val="004379A6"/>
    <w:rsid w:val="0048693B"/>
    <w:rsid w:val="004A03D4"/>
    <w:rsid w:val="004E5938"/>
    <w:rsid w:val="005353FD"/>
    <w:rsid w:val="00565E87"/>
    <w:rsid w:val="00571329"/>
    <w:rsid w:val="00622FA6"/>
    <w:rsid w:val="00632949"/>
    <w:rsid w:val="0068262B"/>
    <w:rsid w:val="006A2C1E"/>
    <w:rsid w:val="006C79D9"/>
    <w:rsid w:val="00704C96"/>
    <w:rsid w:val="00707488"/>
    <w:rsid w:val="007705F2"/>
    <w:rsid w:val="00777C95"/>
    <w:rsid w:val="007F54F6"/>
    <w:rsid w:val="0080038B"/>
    <w:rsid w:val="00872C86"/>
    <w:rsid w:val="00873725"/>
    <w:rsid w:val="008922CF"/>
    <w:rsid w:val="008D5C34"/>
    <w:rsid w:val="00941998"/>
    <w:rsid w:val="009726CF"/>
    <w:rsid w:val="009B2A9D"/>
    <w:rsid w:val="009C0786"/>
    <w:rsid w:val="009C3AD0"/>
    <w:rsid w:val="00A47ADC"/>
    <w:rsid w:val="00AE6410"/>
    <w:rsid w:val="00AF0D05"/>
    <w:rsid w:val="00B07D05"/>
    <w:rsid w:val="00B13B64"/>
    <w:rsid w:val="00B72E1A"/>
    <w:rsid w:val="00B953BC"/>
    <w:rsid w:val="00BC60B1"/>
    <w:rsid w:val="00BD637D"/>
    <w:rsid w:val="00C07FEA"/>
    <w:rsid w:val="00C3424F"/>
    <w:rsid w:val="00C81920"/>
    <w:rsid w:val="00C950B2"/>
    <w:rsid w:val="00CE0643"/>
    <w:rsid w:val="00D10A71"/>
    <w:rsid w:val="00D111DB"/>
    <w:rsid w:val="00D317CA"/>
    <w:rsid w:val="00D73D0C"/>
    <w:rsid w:val="00DA6A16"/>
    <w:rsid w:val="00DF3A99"/>
    <w:rsid w:val="00E67D8A"/>
    <w:rsid w:val="00E72F9B"/>
    <w:rsid w:val="00EE2651"/>
    <w:rsid w:val="00F52C61"/>
    <w:rsid w:val="00F94625"/>
    <w:rsid w:val="00FC1EBE"/>
    <w:rsid w:val="00FE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A44ED5DE-B1EC-4B34-9E8F-80DF3B166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2161</TotalTime>
  <Pages>12</Pages>
  <Words>1822</Words>
  <Characters>10391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Jack Porter</cp:lastModifiedBy>
  <cp:revision>55</cp:revision>
  <dcterms:created xsi:type="dcterms:W3CDTF">2016-05-04T12:09:00Z</dcterms:created>
  <dcterms:modified xsi:type="dcterms:W3CDTF">2016-05-12T21:41:00Z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